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A60" w14:textId="324B77AC" w:rsidR="001F71CC" w:rsidRDefault="000A5A45" w:rsidP="000A5A45">
      <w:pPr>
        <w:pStyle w:val="ParaAttribute3"/>
        <w:ind w:right="-864" w:hanging="709"/>
        <w:rPr>
          <w:rFonts w:eastAsia="Times New Roman"/>
          <w:sz w:val="36"/>
          <w:szCs w:val="36"/>
        </w:rPr>
      </w:pPr>
      <w:r>
        <w:rPr>
          <w:rStyle w:val="CharAttribute4"/>
          <w:szCs w:val="24"/>
        </w:rPr>
        <w:t xml:space="preserve"> </w:t>
      </w:r>
      <w:r w:rsidR="00D464DA">
        <w:rPr>
          <w:rStyle w:val="CharAttribute3"/>
          <w:rFonts w:eastAsia="Batang"/>
          <w:szCs w:val="36"/>
        </w:rPr>
        <w:t>Compton Abbas Parish Council</w:t>
      </w:r>
    </w:p>
    <w:p w14:paraId="2D0A422A" w14:textId="77777777" w:rsidR="001F71CC" w:rsidRDefault="001F71CC">
      <w:pPr>
        <w:pStyle w:val="ParaAttribute4"/>
        <w:rPr>
          <w:rFonts w:eastAsia="Times New Roman"/>
        </w:rPr>
      </w:pPr>
    </w:p>
    <w:p w14:paraId="399D8831" w14:textId="343EAC7A" w:rsidR="00A57104" w:rsidRPr="00A57104" w:rsidRDefault="00A57104" w:rsidP="00A57104">
      <w:pPr>
        <w:pStyle w:val="ParaAttribute5"/>
        <w:wordWrap/>
        <w:rPr>
          <w:rStyle w:val="CharAttribute6"/>
          <w:sz w:val="32"/>
          <w:szCs w:val="32"/>
        </w:rPr>
      </w:pPr>
      <w:r>
        <w:rPr>
          <w:rStyle w:val="CharAttribute6"/>
          <w:sz w:val="32"/>
          <w:szCs w:val="32"/>
        </w:rPr>
        <w:t xml:space="preserve">MINUTES OF </w:t>
      </w:r>
      <w:r w:rsidRPr="00A57104">
        <w:rPr>
          <w:rStyle w:val="CharAttribute6"/>
          <w:sz w:val="32"/>
          <w:szCs w:val="32"/>
        </w:rPr>
        <w:t>AN</w:t>
      </w:r>
      <w:r w:rsidR="00AB01CC">
        <w:rPr>
          <w:rStyle w:val="CharAttribute6"/>
          <w:sz w:val="32"/>
          <w:szCs w:val="32"/>
        </w:rPr>
        <w:t xml:space="preserve"> EXTRAORDINA</w:t>
      </w:r>
      <w:r w:rsidR="009833D8">
        <w:rPr>
          <w:rStyle w:val="CharAttribute6"/>
          <w:sz w:val="32"/>
          <w:szCs w:val="32"/>
        </w:rPr>
        <w:t>R</w:t>
      </w:r>
      <w:r w:rsidR="00AB01CC">
        <w:rPr>
          <w:rStyle w:val="CharAttribute6"/>
          <w:sz w:val="32"/>
          <w:szCs w:val="32"/>
        </w:rPr>
        <w:t xml:space="preserve">Y </w:t>
      </w:r>
      <w:r w:rsidRPr="00A57104">
        <w:rPr>
          <w:rStyle w:val="CharAttribute6"/>
          <w:sz w:val="32"/>
          <w:szCs w:val="32"/>
        </w:rPr>
        <w:t>MEETING OF</w:t>
      </w:r>
    </w:p>
    <w:p w14:paraId="3E7EC0B3" w14:textId="2AE261EB" w:rsidR="00A57104" w:rsidRDefault="00A57104" w:rsidP="00A57104">
      <w:pPr>
        <w:pStyle w:val="ParaAttribute5"/>
        <w:wordWrap/>
        <w:rPr>
          <w:rStyle w:val="CharAttribute6"/>
          <w:sz w:val="32"/>
          <w:szCs w:val="32"/>
        </w:rPr>
      </w:pPr>
      <w:r w:rsidRPr="00A57104">
        <w:rPr>
          <w:rStyle w:val="CharAttribute6"/>
          <w:sz w:val="32"/>
          <w:szCs w:val="32"/>
        </w:rPr>
        <w:t>COMPTON ABBAS PARISH COUNCIL</w:t>
      </w:r>
      <w:r>
        <w:rPr>
          <w:rStyle w:val="CharAttribute6"/>
          <w:sz w:val="32"/>
          <w:szCs w:val="32"/>
        </w:rPr>
        <w:t xml:space="preserve"> on the </w:t>
      </w:r>
      <w:r w:rsidR="00AB01CC">
        <w:rPr>
          <w:rStyle w:val="CharAttribute6"/>
          <w:sz w:val="32"/>
          <w:szCs w:val="32"/>
        </w:rPr>
        <w:t>15</w:t>
      </w:r>
      <w:r w:rsidR="00AB01CC" w:rsidRPr="00AB01CC">
        <w:rPr>
          <w:rStyle w:val="CharAttribute6"/>
          <w:sz w:val="32"/>
          <w:szCs w:val="32"/>
          <w:vertAlign w:val="superscript"/>
        </w:rPr>
        <w:t>th</w:t>
      </w:r>
      <w:r w:rsidR="00AB01CC">
        <w:rPr>
          <w:rStyle w:val="CharAttribute6"/>
          <w:sz w:val="32"/>
          <w:szCs w:val="32"/>
        </w:rPr>
        <w:t xml:space="preserve"> of June</w:t>
      </w:r>
      <w:r>
        <w:rPr>
          <w:rStyle w:val="CharAttribute6"/>
          <w:sz w:val="32"/>
          <w:szCs w:val="32"/>
        </w:rPr>
        <w:t xml:space="preserve"> 202</w:t>
      </w:r>
      <w:r w:rsidR="00E65B13">
        <w:rPr>
          <w:rStyle w:val="CharAttribute6"/>
          <w:sz w:val="32"/>
          <w:szCs w:val="32"/>
        </w:rPr>
        <w:t>3</w:t>
      </w:r>
    </w:p>
    <w:p w14:paraId="14EAD694" w14:textId="3DD56489" w:rsidR="001F71CC" w:rsidRDefault="00A57104" w:rsidP="00A57104">
      <w:pPr>
        <w:pStyle w:val="ParaAttribute5"/>
        <w:wordWrap/>
        <w:rPr>
          <w:rFonts w:ascii="Arial" w:eastAsia="Arial" w:hAnsi="Arial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5403FB">
        <w:rPr>
          <w:rFonts w:ascii="Arial" w:hAnsi="Arial" w:cs="Arial"/>
          <w:b/>
          <w:color w:val="FF0000"/>
          <w:sz w:val="22"/>
          <w:szCs w:val="22"/>
        </w:rPr>
        <w:t>6</w:t>
      </w:r>
      <w:r>
        <w:rPr>
          <w:rFonts w:ascii="Arial" w:hAnsi="Arial" w:cs="Arial"/>
          <w:b/>
          <w:color w:val="FF0000"/>
          <w:sz w:val="22"/>
          <w:szCs w:val="22"/>
        </w:rPr>
        <w:t>.30</w:t>
      </w:r>
      <w:r w:rsidRPr="005403FB">
        <w:rPr>
          <w:rFonts w:ascii="Arial" w:hAnsi="Arial" w:cs="Arial"/>
          <w:b/>
          <w:color w:val="FF0000"/>
          <w:sz w:val="22"/>
          <w:szCs w:val="22"/>
        </w:rPr>
        <w:t xml:space="preserve">PM </w:t>
      </w:r>
      <w:r>
        <w:rPr>
          <w:rFonts w:ascii="Arial" w:hAnsi="Arial" w:cs="Arial"/>
          <w:b/>
          <w:color w:val="FF0000"/>
          <w:sz w:val="22"/>
          <w:szCs w:val="22"/>
        </w:rPr>
        <w:t>at Compton Abbas Church Hall, Compton Abbas</w:t>
      </w:r>
      <w:r>
        <w:rPr>
          <w:rStyle w:val="NumberingSymbols"/>
          <w:szCs w:val="28"/>
        </w:rPr>
        <w:t xml:space="preserve"> </w:t>
      </w:r>
      <w:r w:rsidR="00AF32D3">
        <w:rPr>
          <w:rStyle w:val="CharAttribute7"/>
          <w:szCs w:val="28"/>
        </w:rPr>
        <w:tab/>
      </w:r>
    </w:p>
    <w:p w14:paraId="1036B606" w14:textId="77777777" w:rsidR="001F71CC" w:rsidRDefault="001F71CC" w:rsidP="000A5A45">
      <w:pPr>
        <w:pStyle w:val="ParaAttribute6"/>
        <w:wordWrap/>
        <w:rPr>
          <w:rFonts w:ascii="Arial" w:eastAsia="Arial" w:hAnsi="Arial"/>
          <w:sz w:val="24"/>
          <w:szCs w:val="24"/>
        </w:rPr>
      </w:pPr>
    </w:p>
    <w:p w14:paraId="1DF1B7E2" w14:textId="706CFDCD" w:rsidR="001F71CC" w:rsidRDefault="000A5A45" w:rsidP="000A5A45">
      <w:pPr>
        <w:pStyle w:val="ParaAttribute7"/>
        <w:wordWrap/>
        <w:rPr>
          <w:rFonts w:ascii="Arial" w:eastAsia="Arial" w:hAnsi="Arial"/>
        </w:rPr>
      </w:pPr>
      <w:r w:rsidRPr="00D464DA">
        <w:rPr>
          <w:rStyle w:val="CharAttribute13"/>
        </w:rPr>
        <w:t>Present</w:t>
      </w:r>
      <w:r>
        <w:rPr>
          <w:rStyle w:val="CharAttribute13"/>
        </w:rPr>
        <w:t xml:space="preserve">: </w:t>
      </w:r>
      <w:r>
        <w:rPr>
          <w:rStyle w:val="CharAttribute11"/>
        </w:rPr>
        <w:t xml:space="preserve">Cllr </w:t>
      </w:r>
      <w:r w:rsidR="00D464DA">
        <w:rPr>
          <w:rStyle w:val="CharAttribute11"/>
        </w:rPr>
        <w:t xml:space="preserve">T Clements – Chairman, Cllr </w:t>
      </w:r>
      <w:r w:rsidR="00A02C09">
        <w:rPr>
          <w:rStyle w:val="CharAttribute11"/>
        </w:rPr>
        <w:t>R Lower, Cllr S Myall and Cllr J Crocker</w:t>
      </w:r>
    </w:p>
    <w:p w14:paraId="5D281950" w14:textId="77777777" w:rsidR="001F71CC" w:rsidRDefault="000A5A45" w:rsidP="000A5A45">
      <w:pPr>
        <w:pStyle w:val="ParaAttribute7"/>
        <w:wordWrap/>
        <w:rPr>
          <w:rFonts w:ascii="Arial" w:eastAsia="Arial" w:hAnsi="Arial"/>
        </w:rPr>
      </w:pPr>
      <w:r>
        <w:rPr>
          <w:rStyle w:val="CharAttribute11"/>
        </w:rPr>
        <w:tab/>
      </w:r>
      <w:r>
        <w:rPr>
          <w:rStyle w:val="CharAttribute11"/>
        </w:rPr>
        <w:tab/>
      </w:r>
      <w:r>
        <w:rPr>
          <w:rStyle w:val="CharAttribute11"/>
        </w:rPr>
        <w:tab/>
      </w:r>
      <w:r>
        <w:rPr>
          <w:rStyle w:val="CharAttribute13"/>
        </w:rPr>
        <w:tab/>
      </w:r>
      <w:r>
        <w:rPr>
          <w:rStyle w:val="CharAttribute13"/>
        </w:rPr>
        <w:tab/>
      </w:r>
      <w:r>
        <w:rPr>
          <w:rStyle w:val="CharAttribute13"/>
        </w:rPr>
        <w:tab/>
      </w:r>
    </w:p>
    <w:p w14:paraId="7FA832EC" w14:textId="22409130" w:rsidR="007315CB" w:rsidRDefault="000A5A45" w:rsidP="00A57104">
      <w:pPr>
        <w:pStyle w:val="ParaAttribute7"/>
        <w:wordWrap/>
        <w:rPr>
          <w:rStyle w:val="CharAttribute11"/>
        </w:rPr>
      </w:pPr>
      <w:r>
        <w:rPr>
          <w:rStyle w:val="CharAttribute13"/>
        </w:rPr>
        <w:t>In attendance:</w:t>
      </w:r>
      <w:r>
        <w:rPr>
          <w:rStyle w:val="CharAttribute13"/>
        </w:rPr>
        <w:tab/>
      </w:r>
      <w:r>
        <w:rPr>
          <w:rStyle w:val="CharAttribute11"/>
        </w:rPr>
        <w:t>Mrs N Phillips (Parish Clerk)</w:t>
      </w:r>
      <w:r w:rsidR="00A57104">
        <w:rPr>
          <w:rStyle w:val="CharAttribute11"/>
        </w:rPr>
        <w:t xml:space="preserve"> - </w:t>
      </w:r>
      <w:r>
        <w:rPr>
          <w:rStyle w:val="CharAttribute11"/>
        </w:rPr>
        <w:t>There w</w:t>
      </w:r>
      <w:r w:rsidR="00A02C09">
        <w:rPr>
          <w:rStyle w:val="CharAttribute11"/>
        </w:rPr>
        <w:t xml:space="preserve">ere </w:t>
      </w:r>
      <w:r w:rsidR="00AB01CC">
        <w:rPr>
          <w:rStyle w:val="CharAttribute11"/>
        </w:rPr>
        <w:t>2</w:t>
      </w:r>
      <w:r w:rsidR="00A57104">
        <w:rPr>
          <w:rStyle w:val="CharAttribute11"/>
        </w:rPr>
        <w:t xml:space="preserve"> member</w:t>
      </w:r>
      <w:r w:rsidR="00E65B13">
        <w:rPr>
          <w:rStyle w:val="CharAttribute11"/>
        </w:rPr>
        <w:t>s</w:t>
      </w:r>
      <w:r w:rsidR="00A57104">
        <w:rPr>
          <w:rStyle w:val="CharAttribute11"/>
        </w:rPr>
        <w:t xml:space="preserve"> of the public</w:t>
      </w:r>
      <w:r w:rsidR="00AB01CC">
        <w:rPr>
          <w:rStyle w:val="CharAttribute11"/>
        </w:rPr>
        <w:t xml:space="preserve"> and Dorset Councillor J Somper</w:t>
      </w:r>
    </w:p>
    <w:p w14:paraId="70725CF5" w14:textId="283D5E2C" w:rsidR="001F71CC" w:rsidRDefault="000A5A45" w:rsidP="000A5A45">
      <w:pPr>
        <w:pStyle w:val="ParaAttribute7"/>
        <w:wordWrap/>
        <w:rPr>
          <w:rFonts w:ascii="Arial" w:eastAsia="Arial" w:hAnsi="Arial"/>
        </w:rPr>
      </w:pPr>
      <w:r>
        <w:rPr>
          <w:rStyle w:val="CharAttribute11"/>
        </w:rPr>
        <w:tab/>
      </w:r>
    </w:p>
    <w:p w14:paraId="4F7111F4" w14:textId="593519F9" w:rsidR="00AB01CC" w:rsidRPr="00AB01CC" w:rsidRDefault="007315CB" w:rsidP="00AB01CC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9738DB">
        <w:rPr>
          <w:rStyle w:val="CharAttribute13"/>
        </w:rPr>
        <w:t>3</w:t>
      </w:r>
      <w:r>
        <w:rPr>
          <w:rStyle w:val="CharAttribute13"/>
        </w:rPr>
        <w:t>/</w:t>
      </w:r>
      <w:r w:rsidRPr="007315CB">
        <w:rPr>
          <w:rStyle w:val="CharAttribute13"/>
        </w:rPr>
        <w:t>1</w:t>
      </w:r>
      <w:r w:rsidR="00AB01CC">
        <w:rPr>
          <w:rStyle w:val="CharAttribute13"/>
        </w:rPr>
        <w:t>5</w:t>
      </w:r>
      <w:r w:rsidRPr="007315CB">
        <w:rPr>
          <w:rStyle w:val="CharAttribute13"/>
        </w:rPr>
        <w:t xml:space="preserve">.  </w:t>
      </w:r>
      <w:r w:rsidR="00AB01CC" w:rsidRPr="00AB01CC">
        <w:rPr>
          <w:rStyle w:val="CharAttribute13"/>
        </w:rPr>
        <w:t>Apologies for absence</w:t>
      </w:r>
      <w:r w:rsidR="00AB01CC">
        <w:rPr>
          <w:rStyle w:val="CharAttribute13"/>
        </w:rPr>
        <w:t xml:space="preserve"> – there were </w:t>
      </w:r>
      <w:r w:rsidR="007B7B6D">
        <w:rPr>
          <w:rStyle w:val="CharAttribute13"/>
        </w:rPr>
        <w:t>none.</w:t>
      </w:r>
    </w:p>
    <w:p w14:paraId="3FCA93E2" w14:textId="77777777" w:rsidR="00AB01CC" w:rsidRPr="00AB01CC" w:rsidRDefault="00AB01CC" w:rsidP="00AB01CC">
      <w:pPr>
        <w:pStyle w:val="ParaAttribute20"/>
        <w:wordWrap/>
        <w:rPr>
          <w:rStyle w:val="CharAttribute13"/>
        </w:rPr>
      </w:pPr>
    </w:p>
    <w:p w14:paraId="59982190" w14:textId="64D5EBBF" w:rsidR="00AB01CC" w:rsidRPr="00AB01CC" w:rsidRDefault="00AB01CC" w:rsidP="00AB01CC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 xml:space="preserve">23/16.  </w:t>
      </w:r>
      <w:r w:rsidRPr="00AB01CC">
        <w:rPr>
          <w:rStyle w:val="CharAttribute13"/>
        </w:rPr>
        <w:t>Declarations of Interest and dispensations</w:t>
      </w:r>
      <w:r>
        <w:rPr>
          <w:rStyle w:val="CharAttribute13"/>
        </w:rPr>
        <w:t xml:space="preserve"> – there were </w:t>
      </w:r>
      <w:r w:rsidR="007B7B6D">
        <w:rPr>
          <w:rStyle w:val="CharAttribute13"/>
        </w:rPr>
        <w:t>none.</w:t>
      </w:r>
    </w:p>
    <w:p w14:paraId="3C4C70B2" w14:textId="77777777" w:rsidR="00AB01CC" w:rsidRPr="00AB01CC" w:rsidRDefault="00AB01CC" w:rsidP="00AB01CC">
      <w:pPr>
        <w:pStyle w:val="ParaAttribute20"/>
        <w:wordWrap/>
        <w:rPr>
          <w:rStyle w:val="CharAttribute13"/>
        </w:rPr>
      </w:pPr>
    </w:p>
    <w:p w14:paraId="5B8C3F45" w14:textId="6992D17F" w:rsidR="00AB01CC" w:rsidRDefault="00AB01CC" w:rsidP="00AB01CC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23/16</w:t>
      </w:r>
      <w:r w:rsidRPr="00AB01CC">
        <w:rPr>
          <w:rStyle w:val="CharAttribute13"/>
        </w:rPr>
        <w:t>.  Co-option for new members</w:t>
      </w:r>
    </w:p>
    <w:p w14:paraId="5DC77D74" w14:textId="0EDF7537" w:rsidR="00AB01CC" w:rsidRDefault="00AB01CC" w:rsidP="00AB01CC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 xml:space="preserve">The Parish Council have two vacancies for Councillors to be able to co-opt.  </w:t>
      </w:r>
    </w:p>
    <w:p w14:paraId="5A6A039B" w14:textId="6C0BCBC2" w:rsidR="00AB01CC" w:rsidRDefault="00AB01CC" w:rsidP="00AB01CC">
      <w:pPr>
        <w:pStyle w:val="ParaAttribute20"/>
        <w:wordWrap/>
        <w:rPr>
          <w:rStyle w:val="CharAttribute13"/>
          <w:b w:val="0"/>
          <w:bCs/>
        </w:rPr>
      </w:pPr>
      <w:r w:rsidRPr="00AB01CC">
        <w:rPr>
          <w:rStyle w:val="CharAttribute13"/>
          <w:b w:val="0"/>
          <w:bCs/>
        </w:rPr>
        <w:t xml:space="preserve">Zoe Ellison-Wright </w:t>
      </w:r>
      <w:r>
        <w:rPr>
          <w:rStyle w:val="CharAttribute13"/>
          <w:b w:val="0"/>
          <w:bCs/>
        </w:rPr>
        <w:t>and Fiona Keen</w:t>
      </w:r>
      <w:r w:rsidR="009833D8">
        <w:rPr>
          <w:rStyle w:val="CharAttribute13"/>
          <w:b w:val="0"/>
          <w:bCs/>
        </w:rPr>
        <w:t>e</w:t>
      </w:r>
      <w:r>
        <w:rPr>
          <w:rStyle w:val="CharAttribute13"/>
          <w:b w:val="0"/>
          <w:bCs/>
        </w:rPr>
        <w:t xml:space="preserve"> came forward to be considered for the roles.</w:t>
      </w:r>
    </w:p>
    <w:p w14:paraId="0067B7C4" w14:textId="15D2F237" w:rsidR="00AB01CC" w:rsidRDefault="00AB01CC" w:rsidP="00AB01CC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Cllr Lower proposed that Zoe Ellison-Wright is co-opted as Councillors for Compton Abbas Parish Council, this was seconded by Cllr Crocker, all in favour.</w:t>
      </w:r>
    </w:p>
    <w:p w14:paraId="7C50D796" w14:textId="636B8C8D" w:rsidR="00AB01CC" w:rsidRDefault="00AB01CC" w:rsidP="00AB01CC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Cllr Myall proposed that Fiona Keen</w:t>
      </w:r>
      <w:r w:rsidR="009833D8">
        <w:rPr>
          <w:rStyle w:val="CharAttribute13"/>
          <w:b w:val="0"/>
          <w:bCs/>
        </w:rPr>
        <w:t>e</w:t>
      </w:r>
      <w:r>
        <w:rPr>
          <w:rStyle w:val="CharAttribute13"/>
          <w:b w:val="0"/>
          <w:bCs/>
        </w:rPr>
        <w:t xml:space="preserve"> is co-opted as Councillor for Compton Abbas Parish Council, this was seconded by Cllr Lower, </w:t>
      </w:r>
      <w:r w:rsidR="007B7B6D">
        <w:rPr>
          <w:rStyle w:val="CharAttribute13"/>
          <w:b w:val="0"/>
          <w:bCs/>
        </w:rPr>
        <w:t>all in</w:t>
      </w:r>
      <w:r>
        <w:rPr>
          <w:rStyle w:val="CharAttribute13"/>
          <w:b w:val="0"/>
          <w:bCs/>
        </w:rPr>
        <w:t xml:space="preserve"> favour.</w:t>
      </w:r>
    </w:p>
    <w:p w14:paraId="55804F1B" w14:textId="2FFBDAF6" w:rsidR="00AB01CC" w:rsidRDefault="00AB01CC" w:rsidP="00AB01CC">
      <w:pPr>
        <w:pStyle w:val="ParaAttribute20"/>
        <w:wordWrap/>
        <w:ind w:left="300"/>
        <w:rPr>
          <w:rStyle w:val="CharAttribute13"/>
          <w:b w:val="0"/>
          <w:bCs/>
        </w:rPr>
      </w:pPr>
      <w:r w:rsidRPr="00AB01CC">
        <w:rPr>
          <w:rStyle w:val="CharAttribute13"/>
        </w:rPr>
        <w:t>RESOLVED</w:t>
      </w:r>
      <w:r>
        <w:rPr>
          <w:rStyle w:val="CharAttribute13"/>
          <w:b w:val="0"/>
          <w:bCs/>
        </w:rPr>
        <w:t>: to co-opted Zoe Ellison-Wright and Fiona Keen</w:t>
      </w:r>
      <w:r w:rsidR="009833D8">
        <w:rPr>
          <w:rStyle w:val="CharAttribute13"/>
          <w:b w:val="0"/>
          <w:bCs/>
        </w:rPr>
        <w:t>e</w:t>
      </w:r>
      <w:r>
        <w:rPr>
          <w:rStyle w:val="CharAttribute13"/>
          <w:b w:val="0"/>
          <w:bCs/>
        </w:rPr>
        <w:t xml:space="preserve"> as Councillors for Compton Abbas Parish Council. (23/16 – New Councillors)</w:t>
      </w:r>
    </w:p>
    <w:p w14:paraId="31216944" w14:textId="054E8EA2" w:rsidR="00AB01CC" w:rsidRPr="00AB01CC" w:rsidRDefault="00AB01CC" w:rsidP="00AB01CC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The Chairman welcomed them both on to the Parish Council.</w:t>
      </w:r>
    </w:p>
    <w:p w14:paraId="2E641568" w14:textId="77777777" w:rsidR="00AB01CC" w:rsidRPr="00AB01CC" w:rsidRDefault="00AB01CC" w:rsidP="00AB01CC">
      <w:pPr>
        <w:pStyle w:val="ParaAttribute20"/>
        <w:wordWrap/>
        <w:rPr>
          <w:rStyle w:val="CharAttribute13"/>
        </w:rPr>
      </w:pPr>
    </w:p>
    <w:p w14:paraId="5D1AA933" w14:textId="0C944813" w:rsidR="005515A1" w:rsidRPr="005515A1" w:rsidRDefault="00AB01CC" w:rsidP="005515A1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23/17</w:t>
      </w:r>
      <w:r w:rsidRPr="00AB01CC">
        <w:rPr>
          <w:rStyle w:val="CharAttribute13"/>
        </w:rPr>
        <w:t xml:space="preserve">.   Finance: </w:t>
      </w:r>
      <w:r w:rsidR="005515A1">
        <w:rPr>
          <w:rStyle w:val="CharAttribute13"/>
        </w:rPr>
        <w:t xml:space="preserve"> </w:t>
      </w:r>
      <w:r w:rsidR="005515A1" w:rsidRPr="005515A1">
        <w:rPr>
          <w:rStyle w:val="CharAttribute13"/>
        </w:rPr>
        <w:t xml:space="preserve">To agree: Payment </w:t>
      </w:r>
      <w:r w:rsidR="003C0CAF" w:rsidRPr="005515A1">
        <w:rPr>
          <w:rStyle w:val="CharAttribute13"/>
        </w:rPr>
        <w:t>Schedule.</w:t>
      </w:r>
    </w:p>
    <w:p w14:paraId="555155DF" w14:textId="2A8A6F0F" w:rsidR="005515A1" w:rsidRDefault="005515A1" w:rsidP="005515A1">
      <w:pPr>
        <w:pStyle w:val="ParaAttribute20"/>
        <w:wordWrap/>
        <w:rPr>
          <w:rStyle w:val="CharAttribute13"/>
        </w:rPr>
      </w:pPr>
      <w:r w:rsidRPr="005515A1">
        <w:rPr>
          <w:rStyle w:val="CharAttribute13"/>
          <w:b w:val="0"/>
          <w:bCs/>
        </w:rPr>
        <w:t xml:space="preserve">The Clerk had </w:t>
      </w:r>
      <w:r w:rsidR="00FB7E7E">
        <w:rPr>
          <w:rStyle w:val="CharAttribute13"/>
          <w:b w:val="0"/>
          <w:bCs/>
        </w:rPr>
        <w:t>table</w:t>
      </w:r>
      <w:r w:rsidR="00883B67">
        <w:rPr>
          <w:rStyle w:val="CharAttribute13"/>
          <w:b w:val="0"/>
          <w:bCs/>
        </w:rPr>
        <w:t>d</w:t>
      </w:r>
      <w:r w:rsidR="00FB7E7E">
        <w:rPr>
          <w:rStyle w:val="CharAttribute13"/>
          <w:b w:val="0"/>
          <w:bCs/>
        </w:rPr>
        <w:t xml:space="preserve"> </w:t>
      </w:r>
      <w:r w:rsidRPr="005515A1">
        <w:rPr>
          <w:rStyle w:val="CharAttribute13"/>
          <w:b w:val="0"/>
          <w:bCs/>
        </w:rPr>
        <w:t xml:space="preserve">the Payment Schedule for </w:t>
      </w:r>
      <w:r w:rsidR="007B7B6D">
        <w:rPr>
          <w:rStyle w:val="CharAttribute13"/>
          <w:b w:val="0"/>
          <w:bCs/>
        </w:rPr>
        <w:t>May</w:t>
      </w:r>
      <w:r>
        <w:rPr>
          <w:rStyle w:val="CharAttribute13"/>
          <w:b w:val="0"/>
          <w:bCs/>
        </w:rPr>
        <w:t xml:space="preserve"> </w:t>
      </w:r>
      <w:r w:rsidRPr="005515A1">
        <w:rPr>
          <w:rStyle w:val="CharAttribute13"/>
          <w:b w:val="0"/>
          <w:bCs/>
        </w:rPr>
        <w:t>202</w:t>
      </w:r>
      <w:r w:rsidR="00C05962">
        <w:rPr>
          <w:rStyle w:val="CharAttribute13"/>
          <w:b w:val="0"/>
          <w:bCs/>
        </w:rPr>
        <w:t>3</w:t>
      </w:r>
      <w:r w:rsidRPr="005515A1">
        <w:rPr>
          <w:rStyle w:val="CharAttribute13"/>
          <w:b w:val="0"/>
          <w:bCs/>
        </w:rPr>
        <w:t xml:space="preserve"> for the sum of £</w:t>
      </w:r>
      <w:r w:rsidR="007B7B6D">
        <w:rPr>
          <w:rStyle w:val="CharAttribute13"/>
          <w:b w:val="0"/>
          <w:bCs/>
        </w:rPr>
        <w:t>718.16</w:t>
      </w:r>
      <w:r w:rsidR="00551B33">
        <w:rPr>
          <w:rStyle w:val="CharAttribute13"/>
          <w:b w:val="0"/>
          <w:bCs/>
        </w:rPr>
        <w:t xml:space="preserve">. </w:t>
      </w:r>
      <w:r w:rsidRPr="005515A1">
        <w:rPr>
          <w:rStyle w:val="CharAttribute13"/>
          <w:b w:val="0"/>
          <w:bCs/>
        </w:rPr>
        <w:t xml:space="preserve"> </w:t>
      </w:r>
      <w:r w:rsidR="00551B33">
        <w:rPr>
          <w:rStyle w:val="CharAttribute13"/>
          <w:b w:val="0"/>
          <w:bCs/>
        </w:rPr>
        <w:t xml:space="preserve"> This was p</w:t>
      </w:r>
      <w:r w:rsidRPr="005515A1">
        <w:rPr>
          <w:rStyle w:val="CharAttribute13"/>
          <w:b w:val="0"/>
          <w:bCs/>
        </w:rPr>
        <w:t xml:space="preserve">roposed by Cllr </w:t>
      </w:r>
      <w:r w:rsidR="007B7B6D">
        <w:rPr>
          <w:rStyle w:val="CharAttribute13"/>
          <w:b w:val="0"/>
          <w:bCs/>
        </w:rPr>
        <w:t xml:space="preserve">Clements </w:t>
      </w:r>
      <w:r w:rsidRPr="005515A1">
        <w:rPr>
          <w:rStyle w:val="CharAttribute13"/>
          <w:b w:val="0"/>
          <w:bCs/>
        </w:rPr>
        <w:t xml:space="preserve">and seconded by Cllr </w:t>
      </w:r>
      <w:r w:rsidR="007B7B6D">
        <w:rPr>
          <w:rStyle w:val="CharAttribute13"/>
          <w:b w:val="0"/>
          <w:bCs/>
        </w:rPr>
        <w:t>Lower</w:t>
      </w:r>
      <w:r w:rsidRPr="005515A1">
        <w:rPr>
          <w:rStyle w:val="CharAttribute13"/>
          <w:b w:val="0"/>
          <w:bCs/>
        </w:rPr>
        <w:t>, all agreed for the payments on the payment schedule be paid, the schedule was duly signed Chairman</w:t>
      </w:r>
      <w:r w:rsidRPr="005515A1">
        <w:rPr>
          <w:rStyle w:val="CharAttribute13"/>
        </w:rPr>
        <w:t>.</w:t>
      </w:r>
    </w:p>
    <w:p w14:paraId="66B7FC94" w14:textId="27133A78" w:rsidR="005515A1" w:rsidRPr="007315CB" w:rsidRDefault="007B7B6D" w:rsidP="005515A1">
      <w:pPr>
        <w:pStyle w:val="ParaAttribute20"/>
        <w:wordWrap/>
        <w:rPr>
          <w:rStyle w:val="CharAttribute13"/>
        </w:rPr>
      </w:pPr>
      <w:r w:rsidRPr="007B7B6D">
        <w:rPr>
          <w:rStyle w:val="CharAttribute13"/>
          <w:rFonts w:ascii="Times New Roman" w:eastAsia="Batang" w:hAnsi="Times New Roman"/>
          <w:b w:val="0"/>
          <w:noProof/>
        </w:rPr>
        <w:drawing>
          <wp:inline distT="0" distB="0" distL="0" distR="0" wp14:anchorId="1B3132EA" wp14:editId="78F7AE26">
            <wp:extent cx="3819525" cy="2003685"/>
            <wp:effectExtent l="0" t="0" r="0" b="0"/>
            <wp:docPr id="1868784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922" cy="20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802D0" w14:textId="51A1CD73" w:rsidR="005515A1" w:rsidRDefault="007315CB" w:rsidP="007315CB">
      <w:pPr>
        <w:pStyle w:val="ParaAttribute20"/>
        <w:wordWrap/>
        <w:rPr>
          <w:rStyle w:val="CharAttribute13"/>
        </w:rPr>
      </w:pPr>
      <w:r w:rsidRPr="007315CB">
        <w:rPr>
          <w:rStyle w:val="CharAttribute13"/>
        </w:rPr>
        <w:t xml:space="preserve"> </w:t>
      </w:r>
      <w:r w:rsidR="005515A1">
        <w:rPr>
          <w:rStyle w:val="CharAttribute13"/>
        </w:rPr>
        <w:tab/>
      </w:r>
      <w:r w:rsidR="005515A1">
        <w:rPr>
          <w:rStyle w:val="CharAttribute13"/>
        </w:rPr>
        <w:tab/>
      </w:r>
      <w:r w:rsidR="005515A1" w:rsidRPr="005515A1">
        <w:rPr>
          <w:rStyle w:val="CharAttribute13"/>
        </w:rPr>
        <w:t xml:space="preserve">RESOLVED: </w:t>
      </w:r>
      <w:r w:rsidR="005515A1" w:rsidRPr="005515A1">
        <w:rPr>
          <w:rStyle w:val="CharAttribute13"/>
          <w:b w:val="0"/>
          <w:bCs/>
        </w:rPr>
        <w:t>to pay the payment on the schedule to the total sum of £</w:t>
      </w:r>
      <w:r w:rsidR="007B7B6D">
        <w:rPr>
          <w:rStyle w:val="CharAttribute13"/>
          <w:b w:val="0"/>
          <w:bCs/>
        </w:rPr>
        <w:t>718.16</w:t>
      </w:r>
      <w:r w:rsidR="005515A1" w:rsidRPr="005515A1">
        <w:rPr>
          <w:rStyle w:val="CharAttribute13"/>
          <w:b w:val="0"/>
          <w:bCs/>
        </w:rPr>
        <w:t xml:space="preserve"> (</w:t>
      </w:r>
      <w:r w:rsidR="005515A1">
        <w:rPr>
          <w:rStyle w:val="CharAttribute13"/>
          <w:b w:val="0"/>
          <w:bCs/>
        </w:rPr>
        <w:t>2</w:t>
      </w:r>
      <w:r w:rsidR="00C05962">
        <w:rPr>
          <w:rStyle w:val="CharAttribute13"/>
          <w:b w:val="0"/>
          <w:bCs/>
        </w:rPr>
        <w:t>3</w:t>
      </w:r>
      <w:r w:rsidR="005515A1">
        <w:rPr>
          <w:rStyle w:val="CharAttribute13"/>
          <w:b w:val="0"/>
          <w:bCs/>
        </w:rPr>
        <w:t>/</w:t>
      </w:r>
      <w:r w:rsidR="00C05962">
        <w:rPr>
          <w:rStyle w:val="CharAttribute13"/>
          <w:b w:val="0"/>
          <w:bCs/>
        </w:rPr>
        <w:t>1</w:t>
      </w:r>
      <w:r w:rsidR="007B7B6D">
        <w:rPr>
          <w:rStyle w:val="CharAttribute13"/>
          <w:b w:val="0"/>
          <w:bCs/>
        </w:rPr>
        <w:t>7</w:t>
      </w:r>
      <w:r w:rsidR="005515A1" w:rsidRPr="005515A1">
        <w:rPr>
          <w:rStyle w:val="CharAttribute13"/>
          <w:b w:val="0"/>
          <w:bCs/>
        </w:rPr>
        <w:t xml:space="preserve"> current account)</w:t>
      </w:r>
      <w:r w:rsidRPr="005515A1">
        <w:rPr>
          <w:rStyle w:val="CharAttribute13"/>
          <w:b w:val="0"/>
          <w:bCs/>
        </w:rPr>
        <w:t xml:space="preserve">  </w:t>
      </w:r>
      <w:r w:rsidRPr="007315CB">
        <w:rPr>
          <w:rStyle w:val="CharAttribute13"/>
        </w:rPr>
        <w:t xml:space="preserve"> </w:t>
      </w:r>
    </w:p>
    <w:p w14:paraId="676DFA0C" w14:textId="05FF1D69" w:rsidR="007315CB" w:rsidRPr="007315CB" w:rsidRDefault="007315CB" w:rsidP="007315CB">
      <w:pPr>
        <w:pStyle w:val="ParaAttribute20"/>
        <w:wordWrap/>
        <w:rPr>
          <w:rStyle w:val="CharAttribute13"/>
        </w:rPr>
      </w:pPr>
      <w:r w:rsidRPr="007315CB">
        <w:rPr>
          <w:rStyle w:val="CharAttribute13"/>
        </w:rPr>
        <w:t xml:space="preserve">       </w:t>
      </w:r>
    </w:p>
    <w:p w14:paraId="4925CBC5" w14:textId="60D5975F" w:rsidR="006F773E" w:rsidRDefault="007B7B6D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1837C7">
        <w:rPr>
          <w:rStyle w:val="CharAttribute13"/>
        </w:rPr>
        <w:t>3</w:t>
      </w:r>
      <w:r w:rsidR="007315CB">
        <w:rPr>
          <w:rStyle w:val="CharAttribute13"/>
        </w:rPr>
        <w:t>/</w:t>
      </w:r>
      <w:r w:rsidR="00FB7E7E">
        <w:rPr>
          <w:rStyle w:val="CharAttribute13"/>
        </w:rPr>
        <w:t>1</w:t>
      </w:r>
      <w:r>
        <w:rPr>
          <w:rStyle w:val="CharAttribute13"/>
        </w:rPr>
        <w:t>8</w:t>
      </w:r>
      <w:r w:rsidR="007315CB" w:rsidRPr="007315CB">
        <w:rPr>
          <w:rStyle w:val="CharAttribute13"/>
        </w:rPr>
        <w:t>.  Items for next agenda and date of next meeting.</w:t>
      </w:r>
      <w:r w:rsidR="001837C7">
        <w:rPr>
          <w:rStyle w:val="CharAttribute13"/>
        </w:rPr>
        <w:t xml:space="preserve"> Consider power supply to Fanner</w:t>
      </w:r>
      <w:r w:rsidR="00E65B13">
        <w:rPr>
          <w:rStyle w:val="CharAttribute13"/>
        </w:rPr>
        <w:t>s</w:t>
      </w:r>
      <w:r w:rsidR="001837C7">
        <w:rPr>
          <w:rStyle w:val="CharAttribute13"/>
        </w:rPr>
        <w:t xml:space="preserve"> Field</w:t>
      </w:r>
      <w:r>
        <w:rPr>
          <w:rStyle w:val="CharAttribute13"/>
        </w:rPr>
        <w:t xml:space="preserve"> and Grass Cutting Contract – Update on Church Hall use.</w:t>
      </w:r>
    </w:p>
    <w:p w14:paraId="1F8027EB" w14:textId="77777777" w:rsidR="001837C7" w:rsidRDefault="001837C7" w:rsidP="007315CB">
      <w:pPr>
        <w:pStyle w:val="ParaAttribute20"/>
        <w:wordWrap/>
        <w:rPr>
          <w:rStyle w:val="CharAttribute13"/>
        </w:rPr>
      </w:pPr>
    </w:p>
    <w:p w14:paraId="4ADDBC79" w14:textId="512C36C5" w:rsidR="00EF78F8" w:rsidRDefault="00EF78F8" w:rsidP="00EF78F8">
      <w:pPr>
        <w:pStyle w:val="ParaAttribute34"/>
        <w:wordWrap/>
        <w:rPr>
          <w:rStyle w:val="CharAttribute23"/>
        </w:rPr>
      </w:pPr>
      <w:r>
        <w:rPr>
          <w:rStyle w:val="CharAttribute23"/>
        </w:rPr>
        <w:t>The Parish Council meeting will be held on</w:t>
      </w:r>
      <w:r w:rsidR="008C359C">
        <w:rPr>
          <w:rStyle w:val="CharAttribute23"/>
        </w:rPr>
        <w:t xml:space="preserve"> Wednesday</w:t>
      </w:r>
      <w:r w:rsidR="00551B33">
        <w:rPr>
          <w:rStyle w:val="CharAttribute23"/>
        </w:rPr>
        <w:t xml:space="preserve"> </w:t>
      </w:r>
      <w:r w:rsidR="001837C7">
        <w:rPr>
          <w:rStyle w:val="CharAttribute23"/>
        </w:rPr>
        <w:t>16</w:t>
      </w:r>
      <w:r w:rsidR="001837C7" w:rsidRPr="001837C7">
        <w:rPr>
          <w:rStyle w:val="CharAttribute23"/>
          <w:vertAlign w:val="superscript"/>
        </w:rPr>
        <w:t>th</w:t>
      </w:r>
      <w:r w:rsidR="001837C7">
        <w:rPr>
          <w:rStyle w:val="CharAttribute23"/>
        </w:rPr>
        <w:t xml:space="preserve"> August</w:t>
      </w:r>
      <w:r>
        <w:rPr>
          <w:rStyle w:val="CharAttribute23"/>
        </w:rPr>
        <w:t xml:space="preserve">, </w:t>
      </w:r>
      <w:r w:rsidR="001837C7">
        <w:rPr>
          <w:rStyle w:val="CharAttribute23"/>
        </w:rPr>
        <w:t>venue to be agreed.</w:t>
      </w:r>
    </w:p>
    <w:p w14:paraId="7CCD0730" w14:textId="4CA7D92D" w:rsidR="00EF78F8" w:rsidRDefault="00EF78F8" w:rsidP="00EF78F8">
      <w:pPr>
        <w:pStyle w:val="ParaAttribute35"/>
        <w:wordWrap/>
        <w:rPr>
          <w:rFonts w:ascii="Arial" w:eastAsia="Arial" w:hAnsi="Arial"/>
        </w:rPr>
      </w:pPr>
      <w:r>
        <w:rPr>
          <w:rStyle w:val="CharAttribute23"/>
        </w:rPr>
        <w:t xml:space="preserve">There being no further business the meeting closed at </w:t>
      </w:r>
      <w:r w:rsidR="00551B33">
        <w:rPr>
          <w:rStyle w:val="CharAttribute23"/>
        </w:rPr>
        <w:t>1</w:t>
      </w:r>
      <w:r w:rsidR="00FB7E7E">
        <w:rPr>
          <w:rStyle w:val="CharAttribute23"/>
        </w:rPr>
        <w:t>9.</w:t>
      </w:r>
      <w:r w:rsidR="007B7B6D">
        <w:rPr>
          <w:rStyle w:val="CharAttribute23"/>
        </w:rPr>
        <w:t>00</w:t>
      </w:r>
      <w:r w:rsidR="00551B33">
        <w:rPr>
          <w:rStyle w:val="CharAttribute23"/>
        </w:rPr>
        <w:t>.</w:t>
      </w:r>
    </w:p>
    <w:p w14:paraId="6B8D3109" w14:textId="6538CF38" w:rsidR="00A85E99" w:rsidRDefault="00A85E99" w:rsidP="000A5A45">
      <w:pPr>
        <w:pStyle w:val="ParaAttribute32"/>
        <w:wordWrap/>
        <w:rPr>
          <w:rFonts w:ascii="Arial" w:eastAsia="Arial" w:hAnsi="Arial"/>
        </w:rPr>
      </w:pPr>
    </w:p>
    <w:p w14:paraId="3C1EF0EC" w14:textId="77777777" w:rsidR="001F71CC" w:rsidRDefault="000A5A45" w:rsidP="000A5A45">
      <w:pPr>
        <w:pStyle w:val="ParaAttribute34"/>
        <w:wordWrap/>
        <w:rPr>
          <w:rFonts w:ascii="Arial" w:eastAsia="Arial" w:hAnsi="Arial"/>
        </w:rPr>
      </w:pPr>
      <w:r>
        <w:rPr>
          <w:rStyle w:val="CharAttribute11"/>
        </w:rPr>
        <w:t>Signed…………………………………………………………………………………………</w:t>
      </w:r>
    </w:p>
    <w:p w14:paraId="0A0D5020" w14:textId="77777777" w:rsidR="001F71CC" w:rsidRDefault="001F71CC" w:rsidP="000A5A45">
      <w:pPr>
        <w:pStyle w:val="ParaAttribute34"/>
        <w:wordWrap/>
        <w:rPr>
          <w:rFonts w:ascii="Arial" w:eastAsia="Arial" w:hAnsi="Arial"/>
        </w:rPr>
      </w:pPr>
    </w:p>
    <w:p w14:paraId="7167EE83" w14:textId="5394C8ED" w:rsidR="001F71CC" w:rsidRDefault="000A5A45" w:rsidP="007B7B6D">
      <w:pPr>
        <w:pStyle w:val="ParaAttribute34"/>
        <w:wordWrap/>
        <w:jc w:val="both"/>
        <w:rPr>
          <w:rFonts w:ascii="Arial" w:eastAsia="Arial" w:hAnsi="Arial"/>
        </w:rPr>
      </w:pPr>
      <w:r>
        <w:rPr>
          <w:rStyle w:val="CharAttribute11"/>
        </w:rPr>
        <w:t>Website address http</w:t>
      </w:r>
      <w:r w:rsidR="00EF78F8">
        <w:rPr>
          <w:rStyle w:val="CharAttribute11"/>
        </w:rPr>
        <w:t>//:</w:t>
      </w:r>
      <w:r w:rsidR="00EF78F8" w:rsidRPr="00EF78F8">
        <w:t xml:space="preserve"> </w:t>
      </w:r>
      <w:hyperlink r:id="rId8" w:history="1">
        <w:r w:rsidR="007B7B6D" w:rsidRPr="00311D48">
          <w:rPr>
            <w:rStyle w:val="Hyperlink"/>
            <w:rFonts w:ascii="Arial" w:eastAsia="Arial" w:hAnsi="Arial"/>
          </w:rPr>
          <w:t>www.comptonabbas.org.uk</w:t>
        </w:r>
      </w:hyperlink>
      <w:r w:rsidR="007B7B6D">
        <w:rPr>
          <w:rStyle w:val="CharAttribute11"/>
        </w:rPr>
        <w:t xml:space="preserve">. </w:t>
      </w:r>
      <w:r>
        <w:rPr>
          <w:rStyle w:val="CharAttribute11"/>
        </w:rPr>
        <w:t>Should you wish to contact any Councillor please</w:t>
      </w:r>
    </w:p>
    <w:p w14:paraId="72008536" w14:textId="50C736FD" w:rsidR="001F71CC" w:rsidRDefault="000A5A45" w:rsidP="005A16A0">
      <w:pPr>
        <w:pStyle w:val="ParaAttribute34"/>
        <w:wordWrap/>
        <w:rPr>
          <w:rFonts w:ascii="Arial" w:eastAsia="Arial" w:hAnsi="Arial"/>
        </w:rPr>
      </w:pPr>
      <w:r>
        <w:rPr>
          <w:rStyle w:val="CharAttribute11"/>
        </w:rPr>
        <w:t xml:space="preserve"> use this address</w:t>
      </w:r>
      <w:r w:rsidR="00A93687">
        <w:rPr>
          <w:rStyle w:val="CharAttribute11"/>
        </w:rPr>
        <w:t xml:space="preserve">: </w:t>
      </w:r>
      <w:r w:rsidR="00EF78F8">
        <w:rPr>
          <w:rStyle w:val="CharAttribute11"/>
        </w:rPr>
        <w:t>clerk@comptonabbas</w:t>
      </w:r>
      <w:r w:rsidR="00963F11">
        <w:rPr>
          <w:rStyle w:val="CharAttribute11"/>
        </w:rPr>
        <w:t>.org.uk</w:t>
      </w:r>
    </w:p>
    <w:sectPr w:rsidR="001F71CC" w:rsidSect="00551B33">
      <w:headerReference w:type="default" r:id="rId9"/>
      <w:footerReference w:type="default" r:id="rId10"/>
      <w:pgSz w:w="12234" w:h="15834" w:code="9"/>
      <w:pgMar w:top="993" w:right="894" w:bottom="1440" w:left="993" w:header="720" w:footer="687" w:gutter="0"/>
      <w:cols w:space="720"/>
      <w:docGrid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FFB0" w14:textId="77777777" w:rsidR="00A50FCC" w:rsidRDefault="00A50FCC">
      <w:r>
        <w:separator/>
      </w:r>
    </w:p>
  </w:endnote>
  <w:endnote w:type="continuationSeparator" w:id="0">
    <w:p w14:paraId="01E9F03E" w14:textId="77777777" w:rsidR="00A50FCC" w:rsidRDefault="00A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F4F" w14:textId="7DA56515" w:rsidR="001F71CC" w:rsidRDefault="000A6F4F" w:rsidP="00181A6E">
    <w:pPr>
      <w:pStyle w:val="ParaAttribute1"/>
      <w:tabs>
        <w:tab w:val="left" w:pos="3495"/>
      </w:tabs>
      <w:rPr>
        <w:rFonts w:eastAsia="Times New Roman"/>
      </w:rPr>
    </w:pPr>
    <w:r>
      <w:rPr>
        <w:rStyle w:val="CharAttribute1"/>
        <w:rFonts w:eastAsia="Batang"/>
      </w:rPr>
      <w:tab/>
    </w:r>
    <w:r>
      <w:rPr>
        <w:rStyle w:val="CharAttribute1"/>
        <w:rFonts w:eastAsia="Batang"/>
      </w:rPr>
      <w:tab/>
    </w:r>
    <w:r>
      <w:rPr>
        <w:rStyle w:val="CharAttribute1"/>
        <w:rFonts w:eastAsia="Batang"/>
      </w:rPr>
      <w:tab/>
    </w:r>
    <w:r w:rsidR="007B7B6D">
      <w:rPr>
        <w:rStyle w:val="CharAttribute1"/>
        <w:rFonts w:eastAsia="Batang"/>
      </w:rPr>
      <w:t>15</w:t>
    </w:r>
    <w:r w:rsidR="007B7B6D" w:rsidRPr="007B7B6D">
      <w:rPr>
        <w:rStyle w:val="CharAttribute1"/>
        <w:rFonts w:eastAsia="Batang"/>
        <w:vertAlign w:val="superscript"/>
      </w:rPr>
      <w:t>th</w:t>
    </w:r>
    <w:r w:rsidR="007B7B6D">
      <w:rPr>
        <w:rStyle w:val="CharAttribute1"/>
        <w:rFonts w:eastAsia="Batang"/>
      </w:rPr>
      <w:t xml:space="preserve"> June</w:t>
    </w:r>
    <w:r w:rsidR="00476272">
      <w:rPr>
        <w:rStyle w:val="CharAttribute1"/>
        <w:rFonts w:eastAsia="Batang"/>
      </w:rPr>
      <w:t xml:space="preserve"> 2023</w:t>
    </w:r>
  </w:p>
  <w:p w14:paraId="2E6492C1" w14:textId="6DAA4A65" w:rsidR="001F71CC" w:rsidRDefault="000A5A45">
    <w:pPr>
      <w:pStyle w:val="ParaAttribute1"/>
      <w:rPr>
        <w:rFonts w:eastAsia="Times New Roman"/>
      </w:rPr>
    </w:pPr>
    <w:r>
      <w:rPr>
        <w:rStyle w:val="CharAttribute1"/>
        <w:rFonts w:eastAsia="Batang"/>
      </w:rPr>
      <w:t xml:space="preserve">            </w:t>
    </w:r>
  </w:p>
  <w:p w14:paraId="635ED3C6" w14:textId="77777777" w:rsidR="001F71CC" w:rsidRDefault="001F71CC">
    <w:pPr>
      <w:pStyle w:val="ParaAttribute2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E7F3" w14:textId="77777777" w:rsidR="00A50FCC" w:rsidRDefault="00A50FCC">
      <w:r>
        <w:separator/>
      </w:r>
    </w:p>
  </w:footnote>
  <w:footnote w:type="continuationSeparator" w:id="0">
    <w:p w14:paraId="2A1E085B" w14:textId="77777777" w:rsidR="00A50FCC" w:rsidRDefault="00A5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D877" w14:textId="59E0204E" w:rsidR="001F71CC" w:rsidRDefault="00883B67" w:rsidP="00EF78F8">
    <w:pPr>
      <w:pStyle w:val="ParaAttribute0"/>
      <w:tabs>
        <w:tab w:val="left" w:pos="3600"/>
      </w:tabs>
      <w:rPr>
        <w:rFonts w:eastAsia="Times New Roman"/>
      </w:rPr>
    </w:pPr>
    <w:sdt>
      <w:sdtPr>
        <w:rPr>
          <w:rStyle w:val="CharAttribute0"/>
          <w:rFonts w:eastAsia="Batang"/>
        </w:rPr>
        <w:id w:val="-663926518"/>
        <w:docPartObj>
          <w:docPartGallery w:val="Watermarks"/>
          <w:docPartUnique/>
        </w:docPartObj>
      </w:sdtPr>
      <w:sdtEndPr>
        <w:rPr>
          <w:rStyle w:val="CharAttribute0"/>
        </w:rPr>
      </w:sdtEndPr>
      <w:sdtContent>
        <w:r>
          <w:rPr>
            <w:rStyle w:val="CharAttribute0"/>
            <w:rFonts w:eastAsia="Batang"/>
          </w:rPr>
          <w:pict w14:anchorId="0BA4C2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F78F8">
      <w:rPr>
        <w:rStyle w:val="CharAttribute0"/>
        <w:rFonts w:eastAsia="Batang"/>
      </w:rPr>
      <w:t xml:space="preserve">Compton Abbas Parish Council </w:t>
    </w:r>
    <w:r w:rsidR="00EF78F8">
      <w:rPr>
        <w:rStyle w:val="CharAttribute0"/>
        <w:rFonts w:eastAsia="Batang"/>
      </w:rPr>
      <w:tab/>
    </w:r>
  </w:p>
  <w:p w14:paraId="087B3EAD" w14:textId="77777777" w:rsidR="001F71CC" w:rsidRDefault="000A5A45">
    <w:pPr>
      <w:pStyle w:val="ParaAttribute0"/>
      <w:rPr>
        <w:rFonts w:eastAsia="Times New Roman"/>
      </w:rPr>
    </w:pPr>
    <w:r>
      <w:rPr>
        <w:rStyle w:val="CharAttribute0"/>
        <w:rFonts w:eastAsia="Batan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788902"/>
    <w:lvl w:ilvl="0" w:tplc="885EFE0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A7CA847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104BA7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4B18318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2132F1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B04E38A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8FBA5E6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5A58741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EA123CB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0B228E22"/>
    <w:lvl w:ilvl="0" w:tplc="1F58F42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7670224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D9A633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3B42CE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7E0AD81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A822C58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E20959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0C3A723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37FAE2E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81052895"/>
    <w:lvl w:ilvl="0" w:tplc="552C048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1" w:tplc="35DE17BE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2" w:tplc="35FEB704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3" w:tplc="8A06A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4" w:tplc="755E0320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5" w:tplc="4D88D0A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6" w:tplc="4CB08802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7" w:tplc="1D407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8" w:tplc="E19238F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3" w15:restartNumberingAfterBreak="0">
    <w:nsid w:val="109C66E7"/>
    <w:multiLevelType w:val="hybridMultilevel"/>
    <w:tmpl w:val="6EA2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3808"/>
    <w:multiLevelType w:val="hybridMultilevel"/>
    <w:tmpl w:val="B896C1AC"/>
    <w:lvl w:ilvl="0" w:tplc="34C0F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205"/>
    <w:multiLevelType w:val="hybridMultilevel"/>
    <w:tmpl w:val="BF6E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7B51"/>
    <w:multiLevelType w:val="hybridMultilevel"/>
    <w:tmpl w:val="42220399"/>
    <w:lvl w:ilvl="0" w:tplc="93B8800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B7E8CE0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6BDC4F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0AD286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31AAB39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40B4C13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22867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1A50E59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5DE6CC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7" w15:restartNumberingAfterBreak="0">
    <w:nsid w:val="7D3D6357"/>
    <w:multiLevelType w:val="hybridMultilevel"/>
    <w:tmpl w:val="7414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38582">
    <w:abstractNumId w:val="6"/>
  </w:num>
  <w:num w:numId="2" w16cid:durableId="411857248">
    <w:abstractNumId w:val="0"/>
  </w:num>
  <w:num w:numId="3" w16cid:durableId="1207258556">
    <w:abstractNumId w:val="1"/>
  </w:num>
  <w:num w:numId="4" w16cid:durableId="596136412">
    <w:abstractNumId w:val="2"/>
  </w:num>
  <w:num w:numId="5" w16cid:durableId="1382707318">
    <w:abstractNumId w:val="4"/>
  </w:num>
  <w:num w:numId="6" w16cid:durableId="1170559233">
    <w:abstractNumId w:val="5"/>
  </w:num>
  <w:num w:numId="7" w16cid:durableId="2133285620">
    <w:abstractNumId w:val="3"/>
  </w:num>
  <w:num w:numId="8" w16cid:durableId="190725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CC"/>
    <w:rsid w:val="000A5A45"/>
    <w:rsid w:val="000A6F4F"/>
    <w:rsid w:val="000E6162"/>
    <w:rsid w:val="00151FF5"/>
    <w:rsid w:val="00181A6E"/>
    <w:rsid w:val="001837C7"/>
    <w:rsid w:val="00190DF7"/>
    <w:rsid w:val="001A6AC2"/>
    <w:rsid w:val="001F71CC"/>
    <w:rsid w:val="0023319F"/>
    <w:rsid w:val="00241B5D"/>
    <w:rsid w:val="00260637"/>
    <w:rsid w:val="002A0D12"/>
    <w:rsid w:val="002D2413"/>
    <w:rsid w:val="0033760D"/>
    <w:rsid w:val="00353E94"/>
    <w:rsid w:val="003A3431"/>
    <w:rsid w:val="003C0CAF"/>
    <w:rsid w:val="003D5954"/>
    <w:rsid w:val="00442BB7"/>
    <w:rsid w:val="00476272"/>
    <w:rsid w:val="004818A5"/>
    <w:rsid w:val="00495000"/>
    <w:rsid w:val="004F051A"/>
    <w:rsid w:val="004F778D"/>
    <w:rsid w:val="00542C5B"/>
    <w:rsid w:val="005515A1"/>
    <w:rsid w:val="00551B33"/>
    <w:rsid w:val="00573F23"/>
    <w:rsid w:val="005A16A0"/>
    <w:rsid w:val="005F5857"/>
    <w:rsid w:val="006B71FA"/>
    <w:rsid w:val="006C045B"/>
    <w:rsid w:val="006D66AC"/>
    <w:rsid w:val="006E7E8B"/>
    <w:rsid w:val="006F773E"/>
    <w:rsid w:val="006F77C1"/>
    <w:rsid w:val="007315CB"/>
    <w:rsid w:val="007404E5"/>
    <w:rsid w:val="00743D4A"/>
    <w:rsid w:val="00756199"/>
    <w:rsid w:val="00794DCA"/>
    <w:rsid w:val="007B1399"/>
    <w:rsid w:val="007B7B6D"/>
    <w:rsid w:val="007E7FE3"/>
    <w:rsid w:val="00836561"/>
    <w:rsid w:val="008376C3"/>
    <w:rsid w:val="00883B67"/>
    <w:rsid w:val="008A56C8"/>
    <w:rsid w:val="008B1E91"/>
    <w:rsid w:val="008C359C"/>
    <w:rsid w:val="008C7769"/>
    <w:rsid w:val="008E11AF"/>
    <w:rsid w:val="00927312"/>
    <w:rsid w:val="00963F11"/>
    <w:rsid w:val="009738DB"/>
    <w:rsid w:val="009833D8"/>
    <w:rsid w:val="009869E0"/>
    <w:rsid w:val="009C4919"/>
    <w:rsid w:val="00A02C09"/>
    <w:rsid w:val="00A23092"/>
    <w:rsid w:val="00A50FCC"/>
    <w:rsid w:val="00A57104"/>
    <w:rsid w:val="00A77617"/>
    <w:rsid w:val="00A85E99"/>
    <w:rsid w:val="00A93687"/>
    <w:rsid w:val="00AB01CC"/>
    <w:rsid w:val="00AB4734"/>
    <w:rsid w:val="00AF32D3"/>
    <w:rsid w:val="00B247D4"/>
    <w:rsid w:val="00B836F4"/>
    <w:rsid w:val="00BB76A2"/>
    <w:rsid w:val="00BE4DE5"/>
    <w:rsid w:val="00C03630"/>
    <w:rsid w:val="00C05962"/>
    <w:rsid w:val="00C31651"/>
    <w:rsid w:val="00C8604B"/>
    <w:rsid w:val="00CD6D7D"/>
    <w:rsid w:val="00CE097B"/>
    <w:rsid w:val="00D464DA"/>
    <w:rsid w:val="00D5782A"/>
    <w:rsid w:val="00D8253B"/>
    <w:rsid w:val="00D96A37"/>
    <w:rsid w:val="00DB3C87"/>
    <w:rsid w:val="00DC0F47"/>
    <w:rsid w:val="00E231A9"/>
    <w:rsid w:val="00E27A5C"/>
    <w:rsid w:val="00E65B13"/>
    <w:rsid w:val="00ED3148"/>
    <w:rsid w:val="00EF78F8"/>
    <w:rsid w:val="00F75A70"/>
    <w:rsid w:val="00F90D35"/>
    <w:rsid w:val="00FA7365"/>
    <w:rsid w:val="00FB7BB0"/>
    <w:rsid w:val="00FB7E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10F228B9"/>
  <w15:docId w15:val="{2BFB1E91-3B5C-4A6F-AD33-20994F39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left" w:pos="3110"/>
        <w:tab w:val="center" w:pos="4320"/>
        <w:tab w:val="right" w:pos="8640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513"/>
        <w:tab w:val="right" w:pos="9026"/>
      </w:tabs>
      <w:wordWrap w:val="0"/>
    </w:pPr>
  </w:style>
  <w:style w:type="paragraph" w:customStyle="1" w:styleId="ParaAttribute2">
    <w:name w:val="ParaAttribute2"/>
    <w:pPr>
      <w:widowControl w:val="0"/>
      <w:tabs>
        <w:tab w:val="center" w:pos="4320"/>
        <w:tab w:val="right" w:pos="864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overflowPunct w:val="0"/>
      <w:jc w:val="center"/>
    </w:pPr>
  </w:style>
  <w:style w:type="paragraph" w:customStyle="1" w:styleId="ParaAttribute4">
    <w:name w:val="ParaAttribute4"/>
    <w:pPr>
      <w:widowControl w:val="0"/>
      <w:wordWrap w:val="0"/>
      <w:overflowPunct w:val="0"/>
    </w:pPr>
  </w:style>
  <w:style w:type="paragraph" w:customStyle="1" w:styleId="ParaAttribute5">
    <w:name w:val="ParaAttribute5"/>
    <w:pPr>
      <w:wordWrap w:val="0"/>
      <w:overflowPunct w:val="0"/>
      <w:jc w:val="center"/>
    </w:pPr>
  </w:style>
  <w:style w:type="paragraph" w:customStyle="1" w:styleId="ParaAttribute6">
    <w:name w:val="ParaAttribute6"/>
    <w:pPr>
      <w:widowControl w:val="0"/>
      <w:wordWrap w:val="0"/>
      <w:jc w:val="center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ind w:left="567" w:hanging="57"/>
    </w:pPr>
  </w:style>
  <w:style w:type="paragraph" w:customStyle="1" w:styleId="ParaAttribute9">
    <w:name w:val="ParaAttribute9"/>
    <w:pPr>
      <w:widowControl w:val="0"/>
      <w:wordWrap w:val="0"/>
      <w:ind w:hanging="426"/>
    </w:pPr>
  </w:style>
  <w:style w:type="paragraph" w:customStyle="1" w:styleId="ParaAttribute10">
    <w:name w:val="ParaAttribute10"/>
    <w:pPr>
      <w:widowControl w:val="0"/>
      <w:wordWrap w:val="0"/>
      <w:ind w:firstLine="426"/>
    </w:pPr>
  </w:style>
  <w:style w:type="paragraph" w:customStyle="1" w:styleId="ParaAttribute11">
    <w:name w:val="ParaAttribute11"/>
    <w:pPr>
      <w:widowControl w:val="0"/>
      <w:wordWrap w:val="0"/>
      <w:ind w:left="531"/>
    </w:pPr>
  </w:style>
  <w:style w:type="paragraph" w:customStyle="1" w:styleId="ParaAttribute12">
    <w:name w:val="ParaAttribute12"/>
    <w:pPr>
      <w:widowControl w:val="0"/>
      <w:wordWrap w:val="0"/>
      <w:ind w:left="1437"/>
    </w:pPr>
  </w:style>
  <w:style w:type="paragraph" w:customStyle="1" w:styleId="ParaAttribute13">
    <w:name w:val="ParaAttribute13"/>
    <w:pPr>
      <w:tabs>
        <w:tab w:val="left" w:pos="300"/>
      </w:tabs>
      <w:wordWrap w:val="0"/>
      <w:ind w:left="720" w:hanging="360"/>
    </w:pPr>
  </w:style>
  <w:style w:type="paragraph" w:customStyle="1" w:styleId="ParaAttribute14">
    <w:name w:val="ParaAttribute14"/>
    <w:pPr>
      <w:wordWrap w:val="0"/>
      <w:ind w:left="720"/>
    </w:pPr>
  </w:style>
  <w:style w:type="paragraph" w:customStyle="1" w:styleId="ParaAttribute15">
    <w:name w:val="ParaAttribute15"/>
    <w:pPr>
      <w:wordWrap w:val="0"/>
      <w:ind w:left="720" w:hanging="360"/>
    </w:pPr>
  </w:style>
  <w:style w:type="paragraph" w:customStyle="1" w:styleId="ParaAttribute16">
    <w:name w:val="ParaAttribute16"/>
    <w:pPr>
      <w:widowControl w:val="0"/>
      <w:wordWrap w:val="0"/>
      <w:ind w:left="567" w:hanging="578"/>
    </w:pPr>
  </w:style>
  <w:style w:type="paragraph" w:customStyle="1" w:styleId="ParaAttribute17">
    <w:name w:val="ParaAttribute17"/>
    <w:pPr>
      <w:widowControl w:val="0"/>
      <w:wordWrap w:val="0"/>
      <w:ind w:left="567" w:firstLine="1"/>
    </w:pPr>
  </w:style>
  <w:style w:type="paragraph" w:customStyle="1" w:styleId="ParaAttribute18">
    <w:name w:val="ParaAttribute18"/>
    <w:pPr>
      <w:widowControl w:val="0"/>
      <w:wordWrap w:val="0"/>
      <w:ind w:left="567"/>
    </w:pPr>
  </w:style>
  <w:style w:type="paragraph" w:customStyle="1" w:styleId="ParaAttribute19">
    <w:name w:val="ParaAttribute19"/>
    <w:pPr>
      <w:widowControl w:val="0"/>
      <w:wordWrap w:val="0"/>
      <w:ind w:left="1438"/>
    </w:pPr>
  </w:style>
  <w:style w:type="paragraph" w:customStyle="1" w:styleId="ParaAttribute20">
    <w:name w:val="ParaAttribute20"/>
    <w:pPr>
      <w:widowControl w:val="0"/>
      <w:tabs>
        <w:tab w:val="left" w:pos="300"/>
      </w:tabs>
      <w:wordWrap w:val="0"/>
    </w:pPr>
  </w:style>
  <w:style w:type="paragraph" w:customStyle="1" w:styleId="ParaAttribute21">
    <w:name w:val="ParaAttribute21"/>
    <w:pPr>
      <w:widowControl w:val="0"/>
      <w:tabs>
        <w:tab w:val="left" w:pos="300"/>
      </w:tabs>
      <w:wordWrap w:val="0"/>
      <w:ind w:hanging="567"/>
    </w:pPr>
  </w:style>
  <w:style w:type="paragraph" w:customStyle="1" w:styleId="ParaAttribute22">
    <w:name w:val="ParaAttribute22"/>
    <w:pPr>
      <w:widowControl w:val="0"/>
      <w:tabs>
        <w:tab w:val="left" w:pos="300"/>
      </w:tabs>
      <w:wordWrap w:val="0"/>
      <w:ind w:left="720"/>
    </w:pPr>
  </w:style>
  <w:style w:type="paragraph" w:customStyle="1" w:styleId="ParaAttribute23">
    <w:name w:val="ParaAttribute23"/>
    <w:pPr>
      <w:widowControl w:val="0"/>
      <w:tabs>
        <w:tab w:val="left" w:pos="300"/>
      </w:tabs>
      <w:wordWrap w:val="0"/>
      <w:ind w:left="567" w:hanging="141"/>
    </w:pPr>
  </w:style>
  <w:style w:type="paragraph" w:customStyle="1" w:styleId="ParaAttribute24">
    <w:name w:val="ParaAttribute24"/>
    <w:pPr>
      <w:tabs>
        <w:tab w:val="left" w:pos="300"/>
      </w:tabs>
      <w:wordWrap w:val="0"/>
      <w:ind w:left="1440"/>
    </w:pPr>
  </w:style>
  <w:style w:type="paragraph" w:customStyle="1" w:styleId="ParaAttribute25">
    <w:name w:val="ParaAttribute25"/>
    <w:pPr>
      <w:tabs>
        <w:tab w:val="left" w:pos="300"/>
      </w:tabs>
      <w:wordWrap w:val="0"/>
      <w:ind w:left="720"/>
    </w:pPr>
  </w:style>
  <w:style w:type="paragraph" w:customStyle="1" w:styleId="ParaAttribute26">
    <w:name w:val="ParaAttribute26"/>
    <w:pPr>
      <w:widowControl w:val="0"/>
      <w:tabs>
        <w:tab w:val="left" w:pos="426"/>
      </w:tabs>
      <w:wordWrap w:val="0"/>
    </w:pPr>
  </w:style>
  <w:style w:type="paragraph" w:customStyle="1" w:styleId="ParaAttribute27">
    <w:name w:val="ParaAttribute27"/>
    <w:pPr>
      <w:widowControl w:val="0"/>
      <w:tabs>
        <w:tab w:val="left" w:pos="300"/>
      </w:tabs>
      <w:wordWrap w:val="0"/>
      <w:ind w:firstLine="284"/>
    </w:pPr>
  </w:style>
  <w:style w:type="paragraph" w:customStyle="1" w:styleId="ParaAttribute28">
    <w:name w:val="ParaAttribute28"/>
    <w:pPr>
      <w:widowControl w:val="0"/>
      <w:tabs>
        <w:tab w:val="left" w:pos="300"/>
      </w:tabs>
      <w:wordWrap w:val="0"/>
      <w:ind w:left="567"/>
    </w:pPr>
  </w:style>
  <w:style w:type="paragraph" w:customStyle="1" w:styleId="ParaAttribute29">
    <w:name w:val="ParaAttribute29"/>
    <w:pPr>
      <w:widowControl w:val="0"/>
      <w:wordWrap w:val="0"/>
      <w:ind w:hanging="567"/>
    </w:pPr>
  </w:style>
  <w:style w:type="paragraph" w:customStyle="1" w:styleId="ParaAttribute30">
    <w:name w:val="ParaAttribute30"/>
    <w:pPr>
      <w:tabs>
        <w:tab w:val="left" w:pos="426"/>
      </w:tabs>
      <w:wordWrap w:val="0"/>
      <w:ind w:left="1080" w:hanging="360"/>
    </w:pPr>
  </w:style>
  <w:style w:type="paragraph" w:customStyle="1" w:styleId="ParaAttribute31">
    <w:name w:val="ParaAttribute31"/>
    <w:pPr>
      <w:widowControl w:val="0"/>
      <w:tabs>
        <w:tab w:val="left" w:pos="426"/>
      </w:tabs>
      <w:wordWrap w:val="0"/>
      <w:ind w:left="720"/>
    </w:pPr>
  </w:style>
  <w:style w:type="paragraph" w:customStyle="1" w:styleId="ParaAttribute32">
    <w:name w:val="ParaAttribute32"/>
    <w:pPr>
      <w:wordWrap w:val="0"/>
      <w:ind w:right="-287"/>
    </w:pPr>
  </w:style>
  <w:style w:type="paragraph" w:customStyle="1" w:styleId="ParaAttribute33">
    <w:name w:val="ParaAttribute33"/>
    <w:pPr>
      <w:wordWrap w:val="0"/>
    </w:pPr>
  </w:style>
  <w:style w:type="paragraph" w:customStyle="1" w:styleId="ParaAttribute34">
    <w:name w:val="ParaAttribute34"/>
    <w:pPr>
      <w:wordWrap w:val="0"/>
      <w:jc w:val="center"/>
    </w:pPr>
  </w:style>
  <w:style w:type="paragraph" w:customStyle="1" w:styleId="ParaAttribute35">
    <w:name w:val="ParaAttribute35"/>
    <w:pPr>
      <w:widowControl w:val="0"/>
      <w:tabs>
        <w:tab w:val="left" w:pos="23956"/>
      </w:tabs>
      <w:wordWrap w:val="0"/>
      <w:ind w:left="142" w:right="793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i/>
    </w:rPr>
  </w:style>
  <w:style w:type="character" w:customStyle="1" w:styleId="CharAttribute1">
    <w:name w:val="CharAttribute1"/>
    <w:rPr>
      <w:rFonts w:ascii="Times New Roman" w:eastAsia="Times New Roman" w:hAnsi="Times New Roman"/>
    </w:rPr>
  </w:style>
  <w:style w:type="character" w:customStyle="1" w:styleId="CharAttribute2">
    <w:name w:val="CharAttribute2"/>
    <w:rPr>
      <w:rFonts w:ascii="Times New Roman" w:eastAsia="Times New Roman" w:hAnsi="Times New Roman"/>
      <w:vertAlign w:val="superscript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36"/>
      <w:u w:val="single"/>
    </w:rPr>
  </w:style>
  <w:style w:type="character" w:customStyle="1" w:styleId="CharAttribute4">
    <w:name w:val="CharAttribute4"/>
    <w:rPr>
      <w:rFonts w:ascii="Arial" w:eastAsia="Arial" w:hAnsi="Arial"/>
      <w:b/>
      <w:sz w:val="24"/>
    </w:rPr>
  </w:style>
  <w:style w:type="character" w:customStyle="1" w:styleId="CharAttribute5">
    <w:name w:val="CharAttribute5"/>
    <w:rPr>
      <w:rFonts w:ascii="Times New Roman" w:eastAsia="Times New Roman" w:hAnsi="Times New Roman"/>
      <w:u w:val="single"/>
    </w:rPr>
  </w:style>
  <w:style w:type="character" w:customStyle="1" w:styleId="CharAttribute6">
    <w:name w:val="CharAttribute6"/>
    <w:rPr>
      <w:rFonts w:ascii="Arial" w:eastAsia="Arial" w:hAnsi="Arial"/>
      <w:b/>
      <w:sz w:val="22"/>
    </w:rPr>
  </w:style>
  <w:style w:type="character" w:customStyle="1" w:styleId="CharAttribute7">
    <w:name w:val="CharAttribute7"/>
    <w:rPr>
      <w:rFonts w:ascii="Arial" w:eastAsia="Arial" w:hAnsi="Arial"/>
      <w:b/>
      <w:color w:val="FF0000"/>
      <w:sz w:val="28"/>
    </w:rPr>
  </w:style>
  <w:style w:type="character" w:customStyle="1" w:styleId="CharAttribute8">
    <w:name w:val="CharAttribute8"/>
    <w:rPr>
      <w:rFonts w:ascii="Arial" w:eastAsia="Arial" w:hAnsi="Arial"/>
      <w:b/>
      <w:color w:val="FF0000"/>
      <w:sz w:val="22"/>
    </w:rPr>
  </w:style>
  <w:style w:type="character" w:customStyle="1" w:styleId="CharAttribute9">
    <w:name w:val="CharAttribute9"/>
    <w:rPr>
      <w:rFonts w:ascii="Arial" w:eastAsia="Arial" w:hAnsi="Arial"/>
      <w:b/>
      <w:color w:val="FF0000"/>
      <w:sz w:val="28"/>
      <w:vertAlign w:val="superscript"/>
    </w:rPr>
  </w:style>
  <w:style w:type="character" w:customStyle="1" w:styleId="CharAttribute10">
    <w:name w:val="CharAttribute10"/>
    <w:rPr>
      <w:rFonts w:ascii="Arial" w:eastAsia="Arial" w:hAnsi="Arial"/>
      <w:sz w:val="24"/>
    </w:rPr>
  </w:style>
  <w:style w:type="character" w:customStyle="1" w:styleId="CharAttribute11">
    <w:name w:val="CharAttribute11"/>
    <w:rPr>
      <w:rFonts w:ascii="Arial" w:eastAsia="Arial" w:hAnsi="Arial"/>
    </w:rPr>
  </w:style>
  <w:style w:type="character" w:customStyle="1" w:styleId="CharAttribute12">
    <w:name w:val="CharAttribute12"/>
    <w:rPr>
      <w:rFonts w:ascii="Arial" w:eastAsia="Arial" w:hAnsi="Arial"/>
    </w:rPr>
  </w:style>
  <w:style w:type="character" w:customStyle="1" w:styleId="CharAttribute13">
    <w:name w:val="CharAttribute13"/>
    <w:rPr>
      <w:rFonts w:ascii="Arial" w:eastAsia="Arial" w:hAnsi="Arial"/>
      <w:b/>
    </w:rPr>
  </w:style>
  <w:style w:type="character" w:customStyle="1" w:styleId="CharAttribute14">
    <w:name w:val="CharAttribute14"/>
    <w:rPr>
      <w:rFonts w:ascii="Symbol" w:eastAsia="Arial" w:hAnsi="Arial"/>
    </w:rPr>
  </w:style>
  <w:style w:type="character" w:customStyle="1" w:styleId="CharAttribute15">
    <w:name w:val="CharAttribute15"/>
    <w:rPr>
      <w:rFonts w:ascii="Symbol" w:eastAsia="Arial" w:hAnsi="Arial"/>
    </w:rPr>
  </w:style>
  <w:style w:type="character" w:customStyle="1" w:styleId="CharAttribute16">
    <w:name w:val="CharAttribute16"/>
    <w:rPr>
      <w:rFonts w:ascii="Arial" w:eastAsia="Arial" w:hAnsi="Arial"/>
      <w:vertAlign w:val="superscript"/>
    </w:rPr>
  </w:style>
  <w:style w:type="character" w:customStyle="1" w:styleId="CharAttribute17">
    <w:name w:val="CharAttribute17"/>
    <w:rPr>
      <w:rFonts w:ascii="Arial" w:eastAsia="Arial" w:hAnsi="Arial"/>
      <w:b/>
      <w:i/>
    </w:rPr>
  </w:style>
  <w:style w:type="character" w:customStyle="1" w:styleId="CharAttribute18">
    <w:name w:val="CharAttribute18"/>
    <w:rPr>
      <w:rFonts w:ascii="Arial" w:eastAsia="Arial" w:hAnsi="Arial"/>
      <w:b/>
      <w:vertAlign w:val="superscript"/>
    </w:rPr>
  </w:style>
  <w:style w:type="character" w:customStyle="1" w:styleId="CharAttribute19">
    <w:name w:val="CharAttribute19"/>
    <w:rPr>
      <w:rFonts w:ascii="Symbol" w:eastAsia="Arial" w:hAnsi="Arial"/>
      <w:b/>
    </w:rPr>
  </w:style>
  <w:style w:type="character" w:customStyle="1" w:styleId="CharAttribute20">
    <w:name w:val="CharAttribute20"/>
    <w:rPr>
      <w:rFonts w:ascii="Symbol" w:eastAsia="Arial" w:hAnsi="Arial"/>
      <w:b/>
    </w:rPr>
  </w:style>
  <w:style w:type="character" w:customStyle="1" w:styleId="CharAttribute21">
    <w:name w:val="CharAttribute21"/>
    <w:rPr>
      <w:rFonts w:ascii="Times New Roman" w:eastAsia="Times New Roman" w:hAnsi="Times New Roman"/>
      <w:i/>
    </w:rPr>
  </w:style>
  <w:style w:type="character" w:customStyle="1" w:styleId="CharAttribute22">
    <w:name w:val="CharAttribute22"/>
    <w:rPr>
      <w:rFonts w:ascii="Arial" w:eastAsia="Arial" w:hAnsi="Arial"/>
      <w:b/>
      <w:color w:val="FF0000"/>
    </w:rPr>
  </w:style>
  <w:style w:type="character" w:customStyle="1" w:styleId="CharAttribute23">
    <w:name w:val="CharAttribute23"/>
    <w:rPr>
      <w:rFonts w:ascii="Arial" w:eastAsia="Arial" w:hAnsi="Arial"/>
      <w:color w:val="FF0000"/>
    </w:rPr>
  </w:style>
  <w:style w:type="character" w:customStyle="1" w:styleId="CharAttribute24">
    <w:name w:val="CharAttribute24"/>
    <w:rPr>
      <w:rFonts w:ascii="Arial" w:eastAsia="Arial" w:hAnsi="Arial"/>
      <w:color w:val="FF000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45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45"/>
    <w:rPr>
      <w:rFonts w:ascii="Batang"/>
      <w:kern w:val="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8365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561"/>
    <w:rPr>
      <w:color w:val="605E5C"/>
      <w:shd w:val="clear" w:color="auto" w:fill="E1DFDD"/>
    </w:rPr>
  </w:style>
  <w:style w:type="character" w:customStyle="1" w:styleId="NumberingSymbols">
    <w:name w:val="Numbering Symbols"/>
    <w:rsid w:val="00A57104"/>
  </w:style>
  <w:style w:type="character" w:styleId="UnresolvedMention">
    <w:name w:val="Unresolved Mention"/>
    <w:basedOn w:val="DefaultParagraphFont"/>
    <w:uiPriority w:val="99"/>
    <w:semiHidden/>
    <w:unhideWhenUsed/>
    <w:rsid w:val="007B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tonabba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1804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Nicola Phillips</cp:lastModifiedBy>
  <cp:revision>5</cp:revision>
  <cp:lastPrinted>2022-09-28T09:20:00Z</cp:lastPrinted>
  <dcterms:created xsi:type="dcterms:W3CDTF">2023-06-16T09:56:00Z</dcterms:created>
  <dcterms:modified xsi:type="dcterms:W3CDTF">2023-06-19T11:01:00Z</dcterms:modified>
  <cp:version>1</cp:version>
</cp:coreProperties>
</file>